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附件：</w:t>
      </w:r>
    </w:p>
    <w:p>
      <w:pPr>
        <w:spacing w:line="560" w:lineRule="exact"/>
        <w:ind w:firstLine="723" w:firstLineChars="200"/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第三批</w:t>
      </w:r>
      <w:r>
        <w:rPr>
          <w:rFonts w:ascii="Times New Roman" w:hAnsi="Times New Roman" w:eastAsia="方正小标宋简体"/>
          <w:b/>
          <w:bCs/>
          <w:sz w:val="36"/>
          <w:szCs w:val="36"/>
        </w:rPr>
        <w:t>全国高校黄大年式教师团队创建示范活动拟入围名单</w:t>
      </w:r>
    </w:p>
    <w:p>
      <w:pPr>
        <w:spacing w:line="560" w:lineRule="exact"/>
        <w:ind w:firstLine="720" w:firstLineChars="200"/>
        <w:jc w:val="center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（所在高校按学校标识码排序）</w:t>
      </w: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5"/>
        <w:gridCol w:w="3265"/>
        <w:gridCol w:w="7520"/>
        <w:gridCol w:w="19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序号</w:t>
            </w:r>
          </w:p>
        </w:tc>
        <w:tc>
          <w:tcPr>
            <w:tcW w:w="3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所在高校</w:t>
            </w:r>
          </w:p>
        </w:tc>
        <w:tc>
          <w:tcPr>
            <w:tcW w:w="7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团队名称</w:t>
            </w:r>
          </w:p>
        </w:tc>
        <w:tc>
          <w:tcPr>
            <w:tcW w:w="19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团队</w:t>
            </w: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仿宋"/>
                <w:b/>
                <w:sz w:val="32"/>
                <w:szCs w:val="32"/>
              </w:rPr>
              <w:t>负责人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</w:t>
            </w:r>
          </w:p>
        </w:tc>
        <w:tc>
          <w:tcPr>
            <w:tcW w:w="3265" w:type="dxa"/>
            <w:tcBorders>
              <w:top w:val="single" w:color="auto" w:sz="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北京大学</w:t>
            </w:r>
          </w:p>
        </w:tc>
        <w:tc>
          <w:tcPr>
            <w:tcW w:w="7520" w:type="dxa"/>
            <w:tcBorders>
              <w:top w:val="single" w:color="auto" w:sz="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天然药物学教师团队</w:t>
            </w:r>
          </w:p>
        </w:tc>
        <w:tc>
          <w:tcPr>
            <w:tcW w:w="1987" w:type="dxa"/>
            <w:tcBorders>
              <w:top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屠鹏飞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中国人民大学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习近平新时代中国特色社会主义民商法学教师团队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王利明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清华大学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大气复合污染治理教师团队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贺克斌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北京交通大学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交通系统科学与工程教师团队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高自友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北京工业大学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材料生命周期工程教师团队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崔素萍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北京航空航天大学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惯性技术创新教师团队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房建成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北京理工大学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飞行器动力学与控制教师团队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胡海岩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北京化工大学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生命健康材料教师团队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徐福建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北京工商大学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数字商科教师团队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黄先开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北京邮电大学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多频微波通信技术教师团队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刘元安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北京石油化工学院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低碳节能环保教师团队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宇波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中国农业大学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养分资源利用与农业绿色发展教师团队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张福锁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北京农学院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现代园艺学教师团队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段留生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北京协和医学院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协和医学免疫学教师团队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黄波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北京师范大学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理论及计算光化学教师团队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方维海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北京语言大学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区域国别研究协同创新教师团队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罗林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中央财经大学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财政与税务教师团队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樊勇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对外经济贸易大学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国际贸易教师团队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赵忠秀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中国人民公安大学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社会安全风险防控教师团队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霍宏涛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中央音乐学院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音乐人工智能与脑科学教师团队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李小兵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21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中国政法大学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行政法与法治人才培养教师团队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罗智敏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华北电力大学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“新能源电力系统保护控制” 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毕天姝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北京工业职业技术学院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智能设备技术教师团队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张春芝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北京电子科技职业学院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药品生物技术专业群教师团队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辛秀兰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中国矿业大学（北京）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安全科学与工程教师团队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中国石油大学（北京）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重油高效清洁转化教师团队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徐春明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中国地质大学（北京）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国土空间治理与美丽中国建设教师团队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白中科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中国科学院大学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计算机系统与处理器芯片教师团队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孙凝晖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29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中国社会科学院大学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“媒体融合与国家治理”教师团队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胡正荣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南开大学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智能科技教师团队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方勇纯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31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天津大学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激光及光电测试技术教师团队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邾继贵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天津师范大学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学生心理发展与健康教师团队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白学军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天津电子信息职业技术学院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软件技术专业群教师团队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杨阳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河北大学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白洋淀污染治理与生态修复教师团队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王洪杰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华北理工大学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钢铁冶金全流程技术协同创新教师团队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张福成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河北农业大学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蔬菜遗传育种教师团队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申书兴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河北医科大学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河北医科大学法医学教师团队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丛斌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石家庄铁道大学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“铁兵铸魂，为国筑道”交通工程装备教师团队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杨绍普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39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河北交通职业技术学院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道路与桥梁工程技术专业群教师团队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王道远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山西大学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激光光谱技术教师团队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贾锁堂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41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太原理工大学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先进成形与智能装备教师团队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黄庆学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山西工程</w:t>
            </w:r>
            <w:bookmarkStart w:id="0" w:name="_GoBack"/>
            <w:bookmarkEnd w:id="0"/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职业学院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钢铁智能冶金技术教师团队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郝赳赳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内蒙古农业大学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乳酸菌与发酵乳制品教师团队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张和平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包头职业技术学院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稀土合金材料智能焊接教师团队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乌日根巴乙拉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大连理工大学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低碳能源动力教师团队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宋永臣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沈阳师范大学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学前教育教师团队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但菲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渤海大学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生鲜农产品贮藏加工及安全控制教师团队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励建荣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鲁迅美术学院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数字媒体艺术创新教师团队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赵璐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49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吉林大学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仿生科学与农业工程教师团队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韩志武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延边大学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湿地与生态教师团队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朱卫红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51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长春中医药大学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中医内科学教师团队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东北师范大学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光电功能材料教师团队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刘益春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吉林工程技术师范学院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职业师范教育学专业教师团队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于志晶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黑龙江大学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现代俄语理论与实践教师团队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孙淑芳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哈尔滨工业大学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高端装备超精密测量、控制与信息处理技术教师团队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谭久彬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哈尔滨工程大学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极端海洋环境与舰船力学教师团队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张阿漫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东北农业大学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大豆高值化加工技术与应用教师团队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江连洲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东北林业大学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森林生态学教师团队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王传宽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59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哈尔滨医科大学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药理学教师团队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杨宝峰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黑龙江中医药大学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中药学传承创新教师团队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杨炳友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61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复旦大学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出土文献与古文字研究中心研究教师团队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刘钊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上海交通大学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薄板结构制造研究所教师团队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林忠钦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上海理工大学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能源动力低碳技术教师团队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上海电力大学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电气工程学科教师团队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符杨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华东师范大学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“以体育人”体育教育教师团队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季浏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上海外国语大学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语言数据科学与应用教师团队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胡开宝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上海财经大学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财政与国家治理教师团队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范子英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华东政法大学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知识产权法理论与实践教师团队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69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上海戏剧学院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中国编剧学教师团队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陆军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上海出版印刷高等专科学校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绿色印刷与包装教师团队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顾萍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71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上海民航职业技术学院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飞机机电设备维修专业群教师团队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罗玉梅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上海科技大学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生命科学与技术教师团队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罗振革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南京大学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外国语言文学教师团队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王守仁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东南大学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城市设计教师团队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王建国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南京航空航天大学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航空航天先进制造教师团队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朱荻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南京理工大学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智能毁伤与防护教师团队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何勇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中国矿业大学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矿山安全工程教师团队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林柏泉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常州大学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绿色合成与化学制造教师团队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史一安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79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河海大学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水环境模拟与生态修复教师团队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华祖林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江南大学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益生菌与营养健康教师团队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陈卫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81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南京林业大学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林业装备及智能化教师团队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周宏平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江苏大学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食品无损检测与智能加工装备教师团队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邹小波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南京农业大学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农业资源与环境教师团队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沈其荣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南京医科大学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“流行病与卫生统计学”教师团队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胡志斌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中国药科大学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中药和天然药物化学教师团队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孔令义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南京师范大学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教育社会学教师团队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程天君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南京财经大学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粮食安全理论与政策教师团队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曹宝明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江苏工程职业技术学院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高端纺织教师团队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陆锦军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89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江苏经贸职业技术学院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“康养+”老年服务教师团队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薛茂云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南京铁道职业技术学院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高速铁路智能运维教师团队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都国雄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91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浙江大学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岩土工程长期服役性能与调控教师团队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陈云敏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92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浙江工业大学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工业催化教师团队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李小年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93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浙江理工大学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纤维材料科学与工程教师团队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陈文兴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94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杭州师范大学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中国文艺批评教师团队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洪治纲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95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温州大学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生态环境学科教师团队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赵敏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96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金华职业技术学院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学前教育专业教师团队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成军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97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浙江工贸职业技术学院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电子商务教师团队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汪焰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98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浙江金融职业学院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国际经济与贸易专业教师团队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郑亚莉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99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中国科学技术大学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火灾安全科学与工程教师团队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刘乃安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100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安徽理工大学</w:t>
            </w:r>
          </w:p>
        </w:tc>
        <w:tc>
          <w:tcPr>
            <w:tcW w:w="75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矿山智能技术与装备教师团队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郭永存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安徽中医药大学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中西医结合临床教师团队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杨文明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安庆职业技术学院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建筑工程技术教师团队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陈月萍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厦门大学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国家传染病诊断试剂与疫苗工程技术研究中心教师团队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夏宁邵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福建医科大学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公共卫生与预防医学教师团队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叶为民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福建师范大学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体育学学科发展研究教师团队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黄汉升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景德镇陶瓷大学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陶瓷美术与设计创新教师团队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吕品昌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江西农业大学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猪遗传改良与种质创新教师团队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黄路生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江西中医药大学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中药制药教学教师团队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刘红宁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109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九江职业技术学院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船舶及配套数字化制造教师团队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彭晓兰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110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中国海洋大学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海洋工程教师团队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李华军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山东科技大学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复杂系统安全控制技术教师团队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周东华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济南大学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先进材料制造及应用教师团队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程新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曲阜师范大学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卓越体育人才培养教师团队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曹莉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山东财经大学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金融学教师团队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彭红枫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日照职业技术学院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现代海洋食品加工与安全检测教师团队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刘丹赤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东营职业学院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计算机网络技术教师团队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周连兵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河南理工大学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矿山安全工程教师团队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魏建平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河南中医药大学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仲景学术传承创新教师团队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许二平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119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河南师范大学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动物生物学教师团队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陈广文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120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河南职业技术学院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机电一体化技术教师团队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肖龙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黄河水利职业技术学院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水利工程与水环境保护教师团队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雷恒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华中科技大学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“机器人化智能制造”教师团队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丁汉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中国地质大学（武汉）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矿产勘查教师团队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焦养泉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武汉纺织大学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先进制造与纺织装备教师团队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梅顺齐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武汉理工大学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特种功能复合材料教师团队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董丽杰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华中师范大学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教育信息科学与技术教师团队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刘三女牙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湖北大学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生物催化与酶工程教师团队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马立新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黄冈师范学院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黄梅戏文化传承与创新教师团队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段友芳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129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中南财经政法大学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理论经济学教师团队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李小平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130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湖南大学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电能变换与控制创新教师团队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罗安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中南大学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有色冶金智能自动化教师团队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阳春华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湖南科技大学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产业创新与区域发展教师团队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刘友金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湖南农业大学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蔬菜学教师团队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邹学校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中南林业科技大学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农林生物质绿色低碳加工教师团队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吴义强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湖南中医药大学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中医病证诊断创新与应用教师团队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彭清华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湖南师范大学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中华伦理文明传承发展与伦理学理论创新教师团队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向玉乔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湖南工商大学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“习近平新时代中国特色社会主义思想概论”课教师团队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邓联荣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南华大学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医教研协同创新教师团队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张灼华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139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岳阳职业技术学院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老年健康服务教师团队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姜娜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140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湖南工艺美术职业学院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湘绣传承与创新黄大年式教师团队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陈鸿俊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湖南汽车工程职业学院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新能源与智能网联汽车技术教师团队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欧阳波仪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中山大学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中山大学基础数学教师团队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朱熹平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华南农业大学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水稻发育与基因工程教师团队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刘耀光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广州医科大学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广州医科大学公共卫生与预防医学教师团队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蒋义国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广州中医药大学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中西医结合急诊内科学教师团队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张忠德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华南师范大学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华南师范大学物理学科教师团队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王恩科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深圳大学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计算机科学与技术教师团队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明仲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广州大学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数学教育教师团队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张景中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149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东莞理工学院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城市安全防灾应急教师团队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马宏伟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150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桂林理工大学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关键金属成矿理论与勘查技术教师团队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刘希军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广西师范大学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民族文化与教育研究教师团队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孙杰远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海南医学院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热带病原生物学教师团队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吕刚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重庆大学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电网装备安全与自然灾害防御教师团队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蒋兴良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重庆邮电大学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工业物联网与自动化教师团队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重庆交通大学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智慧桥梁教师团队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周建庭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重庆医科大学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传染病学教师团队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黄爱龙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西南大学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教育学领域“职业教育融通与课程教学统整”教师团队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朱德全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重庆师范大学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最优化与控制教师团队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杨新民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159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西南交通大学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智能牵引供电教研教师团队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高仕斌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160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电子科技大学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雷达探测与成像教师团队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杨建宇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西南石油大学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天然气开发教师团队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张烈辉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西南科技大学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环境健康与矿山生态修复教师团队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董发勤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四川农业大学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畜牧学教师团队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吴德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成都中医药大学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针灸穴位效应传承创新教师团队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梁繁荣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西南财经大学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西南财经大学财务与会计教师团队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马永强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成都纺织高等专科学校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蜀绣文化与技艺传承创新教师团队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朱利容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四川交通职业技术学院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川藏地区道路桥梁工程技术教师团队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蒋永林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贵州大学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山地农业病虫害治理教师团队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陈祥盛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169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贵州医科大学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基础医学教师团队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曾柱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170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贵阳学院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乡村小学卓越教师培养教师团队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阮朝辉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铜仁职业技术学院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武陵山区畜牧兽医高水平专业群教师团队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张华琦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昆明理工大学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冶金热能工程教师团队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王华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云南财经大学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地方财政与公共治理教师团队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伏润民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云南警官学院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反恐怖与边境社会安全教师团队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孙学华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西藏农牧学院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藏药资源与开发利用创新教师团队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兰小中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西藏大学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边境安全信息传输与处理教师团队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董志诚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西北大学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中国古代文学教师团队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李浩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西安交通大学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西安交通大学网络化系统工程教师团队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管晓宏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179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西北工业大学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西北工业大学空天结构技术创新攻坚教师团队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张卫红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180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西安理工大学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水利水电工程教师团队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刘云贺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西安电子科技大学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机电科技研究所教师团队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段宝岩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西安科技大学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西部煤炭绿色开采教师团队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来兴平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西安石油大学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石油与天然气开发教师团队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周德胜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陕西科技大学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皮革工程教师团队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马建中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长安大学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公路隧道工程教师团队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陈建勋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延安大学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延安精神铸魂育人教师团队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高布权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杨凌职业技术学院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畜牧兽医教师团队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马乃祥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陕西交通职业技术学院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新能源汽车技术教师团队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蔺宏良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189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兰州大学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放射化学与核环境教师团队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吴王锁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190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甘肃农业大学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草种创新与草地利用教师团队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师尚礼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191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西北师范大学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简牍与丝绸之路文明教师团队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田澍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192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酒泉职业技术学院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新能源发电技术教师团队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易志军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193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新疆大学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多模态信息检测与智能处理教师团队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贾振红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194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塔里木大学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塔里木大学果树学教师团队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吴翠云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195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新疆农业大学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寒旱区水利工程教师团队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侍克斌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196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新疆生产建设兵团兴新职业技术学院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装备制造大类专业群教师团队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  <w:highlight w:val="yellow"/>
              </w:rPr>
              <w:t>王林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197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空军工程大学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军用飞行器与动力工程教师团队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李应红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198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火箭军工程大学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导弹自动测试与故障诊断教师团队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胡昌华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114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199</w:t>
            </w:r>
          </w:p>
        </w:tc>
        <w:tc>
          <w:tcPr>
            <w:tcW w:w="326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国防科技大学</w:t>
            </w:r>
          </w:p>
        </w:tc>
        <w:tc>
          <w:tcPr>
            <w:tcW w:w="752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空间电子信息技术教师团队</w:t>
            </w:r>
          </w:p>
        </w:tc>
        <w:tc>
          <w:tcPr>
            <w:tcW w:w="198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 (正文)" w:eastAsia="仿宋_GB2312" w:cs="宋体 (正文)"/>
                <w:sz w:val="32"/>
                <w:szCs w:val="32"/>
              </w:rPr>
            </w:pPr>
            <w:r>
              <w:rPr>
                <w:rFonts w:hint="eastAsia" w:ascii="仿宋_GB2312" w:hAnsi="宋体 (正文)" w:eastAsia="仿宋_GB2312" w:cs="宋体 (正文)"/>
                <w:sz w:val="32"/>
                <w:szCs w:val="32"/>
              </w:rPr>
              <w:t>黎湘</w:t>
            </w:r>
          </w:p>
        </w:tc>
      </w:tr>
    </w:tbl>
    <w:p>
      <w:pPr>
        <w:spacing w:line="20" w:lineRule="exact"/>
        <w:rPr>
          <w:rFonts w:hint="eastAsia" w:ascii="Times New Roman" w:hAnsi="Times New Roman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  <w:lang w:eastAsia="zh-CN"/>
        </w:rPr>
        <w:t>（）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5E13CE7-DBC1-491E-9502-D3AD0B0B78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7E1DB0-2440-4FD1-A8AC-B170B622493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A13FAB3-E71E-407E-A101-EA495618E4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5A5FE03-C483-46C7-AFA0-BEC58CE9B873}"/>
  </w:font>
  <w:font w:name="宋体 (正文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5" w:fontKey="{B52C6694-C620-4EB9-854F-14519A5481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mY2OThlYmY3NTFkMWMzNTM4NzAxMzA3NDhiMzkifQ=="/>
  </w:docVars>
  <w:rsids>
    <w:rsidRoot w:val="00172A27"/>
    <w:rsid w:val="000213A2"/>
    <w:rsid w:val="000444EF"/>
    <w:rsid w:val="00062974"/>
    <w:rsid w:val="000809AC"/>
    <w:rsid w:val="000854CB"/>
    <w:rsid w:val="000874F7"/>
    <w:rsid w:val="000A25FF"/>
    <w:rsid w:val="000A5401"/>
    <w:rsid w:val="000F7D05"/>
    <w:rsid w:val="00101982"/>
    <w:rsid w:val="0010571E"/>
    <w:rsid w:val="00112EFD"/>
    <w:rsid w:val="00122A0E"/>
    <w:rsid w:val="00141D98"/>
    <w:rsid w:val="00155FF7"/>
    <w:rsid w:val="00160A41"/>
    <w:rsid w:val="00172A27"/>
    <w:rsid w:val="001A0B0B"/>
    <w:rsid w:val="001A4843"/>
    <w:rsid w:val="001D17F4"/>
    <w:rsid w:val="002161D5"/>
    <w:rsid w:val="0021641A"/>
    <w:rsid w:val="00232EBC"/>
    <w:rsid w:val="002431E8"/>
    <w:rsid w:val="00282EBE"/>
    <w:rsid w:val="002F249D"/>
    <w:rsid w:val="002F540E"/>
    <w:rsid w:val="00300A9F"/>
    <w:rsid w:val="003A03B2"/>
    <w:rsid w:val="003E67CB"/>
    <w:rsid w:val="0041743C"/>
    <w:rsid w:val="00434B26"/>
    <w:rsid w:val="004424DD"/>
    <w:rsid w:val="00454170"/>
    <w:rsid w:val="00463D3A"/>
    <w:rsid w:val="004846E1"/>
    <w:rsid w:val="0049060F"/>
    <w:rsid w:val="004C0A1F"/>
    <w:rsid w:val="004D7FFB"/>
    <w:rsid w:val="004E268B"/>
    <w:rsid w:val="005054E5"/>
    <w:rsid w:val="00520EEC"/>
    <w:rsid w:val="00550FC4"/>
    <w:rsid w:val="00586BFF"/>
    <w:rsid w:val="005A005A"/>
    <w:rsid w:val="005A3FFB"/>
    <w:rsid w:val="006060C6"/>
    <w:rsid w:val="00615F80"/>
    <w:rsid w:val="00627ACA"/>
    <w:rsid w:val="00663768"/>
    <w:rsid w:val="00676652"/>
    <w:rsid w:val="006863C3"/>
    <w:rsid w:val="00696034"/>
    <w:rsid w:val="006B3DE1"/>
    <w:rsid w:val="006C3018"/>
    <w:rsid w:val="00711A67"/>
    <w:rsid w:val="00720C91"/>
    <w:rsid w:val="00747F96"/>
    <w:rsid w:val="00784C35"/>
    <w:rsid w:val="007D3031"/>
    <w:rsid w:val="007F624D"/>
    <w:rsid w:val="007F65B8"/>
    <w:rsid w:val="007F677A"/>
    <w:rsid w:val="00811223"/>
    <w:rsid w:val="00851984"/>
    <w:rsid w:val="00883EF8"/>
    <w:rsid w:val="008E534C"/>
    <w:rsid w:val="00901155"/>
    <w:rsid w:val="009409CA"/>
    <w:rsid w:val="009D0ACF"/>
    <w:rsid w:val="009D152E"/>
    <w:rsid w:val="009D598B"/>
    <w:rsid w:val="009F71A8"/>
    <w:rsid w:val="00A35F48"/>
    <w:rsid w:val="00A83BA3"/>
    <w:rsid w:val="00A96CB2"/>
    <w:rsid w:val="00AA2A8E"/>
    <w:rsid w:val="00AB599E"/>
    <w:rsid w:val="00B05F9B"/>
    <w:rsid w:val="00B22EDA"/>
    <w:rsid w:val="00B438AE"/>
    <w:rsid w:val="00BB2414"/>
    <w:rsid w:val="00BC6B72"/>
    <w:rsid w:val="00BF3146"/>
    <w:rsid w:val="00C2406D"/>
    <w:rsid w:val="00C2539F"/>
    <w:rsid w:val="00C70809"/>
    <w:rsid w:val="00C809A6"/>
    <w:rsid w:val="00CA6BDE"/>
    <w:rsid w:val="00CB29B6"/>
    <w:rsid w:val="00CE46D1"/>
    <w:rsid w:val="00D266B9"/>
    <w:rsid w:val="00D31638"/>
    <w:rsid w:val="00D45695"/>
    <w:rsid w:val="00D67F9F"/>
    <w:rsid w:val="00D94168"/>
    <w:rsid w:val="00D97F0F"/>
    <w:rsid w:val="00E25C85"/>
    <w:rsid w:val="00E4165F"/>
    <w:rsid w:val="00E42E7A"/>
    <w:rsid w:val="00E63AFA"/>
    <w:rsid w:val="00EE3EC6"/>
    <w:rsid w:val="00EF1363"/>
    <w:rsid w:val="00F0221C"/>
    <w:rsid w:val="00F20CA8"/>
    <w:rsid w:val="00F3784C"/>
    <w:rsid w:val="00F42A68"/>
    <w:rsid w:val="00F55ED3"/>
    <w:rsid w:val="00F56728"/>
    <w:rsid w:val="00F63F6D"/>
    <w:rsid w:val="00F8585C"/>
    <w:rsid w:val="00FC436F"/>
    <w:rsid w:val="00FD49FC"/>
    <w:rsid w:val="00FE148D"/>
    <w:rsid w:val="00FE3019"/>
    <w:rsid w:val="00FF45A2"/>
    <w:rsid w:val="0C7D41DF"/>
    <w:rsid w:val="139D7C6E"/>
    <w:rsid w:val="16541E2C"/>
    <w:rsid w:val="1CD77A5E"/>
    <w:rsid w:val="20A559C4"/>
    <w:rsid w:val="2BDC771E"/>
    <w:rsid w:val="2FDE5DB8"/>
    <w:rsid w:val="4924123A"/>
    <w:rsid w:val="4BAF0C19"/>
    <w:rsid w:val="52AD29C2"/>
    <w:rsid w:val="56F300FA"/>
    <w:rsid w:val="5F2C065C"/>
    <w:rsid w:val="5F571773"/>
    <w:rsid w:val="670E53A6"/>
    <w:rsid w:val="6C2D6E6B"/>
    <w:rsid w:val="73B724CA"/>
    <w:rsid w:val="7FE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批注框文本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C953C-8478-4073-B6B4-041DD72AE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4607</Words>
  <Characters>4897</Characters>
  <Lines>41</Lines>
  <Paragraphs>11</Paragraphs>
  <TotalTime>123</TotalTime>
  <ScaleCrop>false</ScaleCrop>
  <LinksUpToDate>false</LinksUpToDate>
  <CharactersWithSpaces>4898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2017-12-15T02:30:00Z</dcterms:created>
  <dc:creator>gaoshunshun</dc:creator>
  <cp:lastModifiedBy>校联会秘书处</cp:lastModifiedBy>
  <cp:lastPrinted>2023-07-27T04:14:00Z</cp:lastPrinted>
  <dcterms:modified xsi:type="dcterms:W3CDTF">2023-07-28T07:02:12Z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F6DD5615215B49FBA1FE0377DD6D76F0</vt:lpwstr>
  </property>
</Properties>
</file>